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748D" w:rsidRDefault="001A182F">
      <w:pPr>
        <w:pStyle w:val="Corpodetexto"/>
        <w:ind w:left="102"/>
        <w:rPr>
          <w:sz w:val="20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1065530" cy="97853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978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748D" w:rsidRDefault="00A0748D">
      <w:pPr>
        <w:pStyle w:val="Corpodetexto"/>
        <w:rPr>
          <w:sz w:val="20"/>
        </w:rPr>
      </w:pPr>
    </w:p>
    <w:p w:rsidR="00A0748D" w:rsidRDefault="00A0748D">
      <w:pPr>
        <w:pStyle w:val="Corpodetexto"/>
        <w:rPr>
          <w:sz w:val="20"/>
        </w:rPr>
      </w:pPr>
    </w:p>
    <w:p w:rsidR="00A0748D" w:rsidRDefault="00A0748D">
      <w:pPr>
        <w:pStyle w:val="Corpodetexto"/>
        <w:rPr>
          <w:sz w:val="20"/>
        </w:rPr>
      </w:pPr>
    </w:p>
    <w:p w:rsidR="00A0748D" w:rsidRDefault="00A0748D">
      <w:pPr>
        <w:pStyle w:val="Corpodetexto"/>
        <w:rPr>
          <w:sz w:val="20"/>
        </w:rPr>
      </w:pPr>
    </w:p>
    <w:p w:rsidR="00A0748D" w:rsidRDefault="00A0748D">
      <w:pPr>
        <w:pStyle w:val="Corpodetexto"/>
        <w:spacing w:before="4"/>
        <w:rPr>
          <w:sz w:val="22"/>
        </w:rPr>
      </w:pPr>
    </w:p>
    <w:p w:rsidR="00A0748D" w:rsidRDefault="001A182F">
      <w:pPr>
        <w:pStyle w:val="Ttulo"/>
      </w:pPr>
      <w:bookmarkStart w:id="1" w:name="Declaração_de_Não-Acúmulo_de_Bolsas_UAB"/>
      <w:bookmarkEnd w:id="1"/>
      <w:r>
        <w:t>Declaração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Não-Acúmulo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Bolsas</w:t>
      </w:r>
      <w:r>
        <w:rPr>
          <w:spacing w:val="-2"/>
        </w:rPr>
        <w:t xml:space="preserve"> </w:t>
      </w:r>
      <w:r>
        <w:t>UAB</w:t>
      </w:r>
    </w:p>
    <w:p w:rsidR="00A0748D" w:rsidRDefault="00A0748D">
      <w:pPr>
        <w:pStyle w:val="Corpodetexto"/>
        <w:rPr>
          <w:b/>
          <w:sz w:val="20"/>
        </w:rPr>
      </w:pPr>
    </w:p>
    <w:p w:rsidR="00A0748D" w:rsidRDefault="00A0748D">
      <w:pPr>
        <w:pStyle w:val="Corpodetexto"/>
        <w:spacing w:before="1"/>
        <w:rPr>
          <w:b/>
          <w:sz w:val="17"/>
        </w:rPr>
      </w:pPr>
    </w:p>
    <w:p w:rsidR="00A0748D" w:rsidRDefault="001A182F">
      <w:pPr>
        <w:pStyle w:val="Corpodetexto"/>
        <w:tabs>
          <w:tab w:val="left" w:pos="806"/>
          <w:tab w:val="left" w:pos="1874"/>
          <w:tab w:val="left" w:pos="2586"/>
        </w:tabs>
        <w:spacing w:before="90"/>
        <w:ind w:right="165"/>
        <w:jc w:val="right"/>
      </w:pPr>
      <w:r>
        <w:t>Em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.</w:t>
      </w:r>
    </w:p>
    <w:p w:rsidR="00A0748D" w:rsidRDefault="00A0748D">
      <w:pPr>
        <w:pStyle w:val="Corpodetexto"/>
        <w:rPr>
          <w:sz w:val="26"/>
        </w:rPr>
      </w:pPr>
    </w:p>
    <w:p w:rsidR="00A0748D" w:rsidRDefault="00A0748D">
      <w:pPr>
        <w:pStyle w:val="Corpodetexto"/>
        <w:rPr>
          <w:sz w:val="26"/>
        </w:rPr>
      </w:pPr>
    </w:p>
    <w:p w:rsidR="00A0748D" w:rsidRDefault="00A0748D">
      <w:pPr>
        <w:pStyle w:val="Corpodetexto"/>
        <w:rPr>
          <w:sz w:val="26"/>
        </w:rPr>
      </w:pPr>
    </w:p>
    <w:p w:rsidR="00A0748D" w:rsidRDefault="00A0748D">
      <w:pPr>
        <w:pStyle w:val="Corpodetexto"/>
        <w:rPr>
          <w:sz w:val="26"/>
        </w:rPr>
      </w:pPr>
    </w:p>
    <w:p w:rsidR="00A0748D" w:rsidRDefault="00A0748D">
      <w:pPr>
        <w:pStyle w:val="Corpodetexto"/>
        <w:rPr>
          <w:sz w:val="26"/>
        </w:rPr>
      </w:pPr>
    </w:p>
    <w:p w:rsidR="00A0748D" w:rsidRDefault="00A0748D">
      <w:pPr>
        <w:pStyle w:val="Corpodetexto"/>
        <w:spacing w:before="3"/>
        <w:rPr>
          <w:sz w:val="21"/>
        </w:rPr>
      </w:pPr>
    </w:p>
    <w:p w:rsidR="00A0748D" w:rsidRDefault="001A182F">
      <w:pPr>
        <w:pStyle w:val="Corpodetexto"/>
        <w:tabs>
          <w:tab w:val="left" w:pos="3308"/>
          <w:tab w:val="left" w:pos="9189"/>
          <w:tab w:val="left" w:pos="9510"/>
        </w:tabs>
        <w:ind w:left="104" w:right="113" w:firstLine="1440"/>
      </w:pPr>
      <w:r>
        <w:t>Eu,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CPF:</w:t>
      </w:r>
      <w:r>
        <w:rPr>
          <w:u w:val="single"/>
        </w:rPr>
        <w:tab/>
      </w:r>
      <w:r>
        <w:t>,</w:t>
      </w:r>
      <w:r>
        <w:rPr>
          <w:spacing w:val="8"/>
        </w:rPr>
        <w:t xml:space="preserve"> </w:t>
      </w:r>
      <w:r>
        <w:t>bolsista</w:t>
      </w:r>
      <w:r>
        <w:rPr>
          <w:spacing w:val="10"/>
        </w:rPr>
        <w:t xml:space="preserve"> </w:t>
      </w:r>
      <w:r>
        <w:t>da</w:t>
      </w:r>
      <w:r>
        <w:rPr>
          <w:spacing w:val="9"/>
        </w:rPr>
        <w:t xml:space="preserve"> </w:t>
      </w:r>
      <w:r>
        <w:t>modalidade</w:t>
      </w:r>
      <w:r>
        <w:rPr>
          <w:spacing w:val="1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do</w:t>
      </w:r>
      <w:r>
        <w:rPr>
          <w:spacing w:val="7"/>
        </w:rPr>
        <w:t xml:space="preserve"> </w:t>
      </w:r>
      <w:r>
        <w:t>Sistema</w:t>
      </w:r>
      <w:r>
        <w:rPr>
          <w:spacing w:val="7"/>
        </w:rPr>
        <w:t xml:space="preserve"> </w:t>
      </w:r>
      <w:r>
        <w:t>UAB,</w:t>
      </w:r>
      <w:r>
        <w:rPr>
          <w:spacing w:val="6"/>
        </w:rPr>
        <w:t xml:space="preserve"> </w:t>
      </w:r>
      <w:r>
        <w:t>declaro</w:t>
      </w:r>
      <w:r>
        <w:rPr>
          <w:spacing w:val="9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t>não</w:t>
      </w:r>
      <w:r>
        <w:rPr>
          <w:spacing w:val="8"/>
        </w:rPr>
        <w:t xml:space="preserve"> </w:t>
      </w:r>
      <w:r>
        <w:t>possuo</w:t>
      </w:r>
      <w:r>
        <w:rPr>
          <w:spacing w:val="7"/>
        </w:rPr>
        <w:t xml:space="preserve"> </w:t>
      </w:r>
      <w:r>
        <w:t>outros</w:t>
      </w:r>
      <w:r>
        <w:rPr>
          <w:spacing w:val="6"/>
        </w:rPr>
        <w:t xml:space="preserve"> </w:t>
      </w:r>
      <w:r>
        <w:t>pagamentos</w:t>
      </w:r>
      <w:r>
        <w:rPr>
          <w:spacing w:val="11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bolsas</w:t>
      </w:r>
      <w:r>
        <w:rPr>
          <w:spacing w:val="6"/>
        </w:rPr>
        <w:t xml:space="preserve"> </w:t>
      </w:r>
      <w:r>
        <w:t>em</w:t>
      </w:r>
      <w:r>
        <w:rPr>
          <w:spacing w:val="7"/>
        </w:rPr>
        <w:t xml:space="preserve"> </w:t>
      </w:r>
      <w:r>
        <w:t>desacordo</w:t>
      </w:r>
      <w:r>
        <w:rPr>
          <w:spacing w:val="7"/>
        </w:rPr>
        <w:t xml:space="preserve"> </w:t>
      </w:r>
      <w:r>
        <w:t>com</w:t>
      </w:r>
      <w:r>
        <w:rPr>
          <w:spacing w:val="7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11.273,</w:t>
      </w:r>
      <w:r>
        <w:rPr>
          <w:spacing w:val="27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06</w:t>
      </w:r>
      <w:r>
        <w:rPr>
          <w:spacing w:val="26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fevereiro</w:t>
      </w:r>
      <w:r>
        <w:rPr>
          <w:spacing w:val="28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2006,</w:t>
      </w:r>
      <w:r>
        <w:rPr>
          <w:spacing w:val="28"/>
        </w:rPr>
        <w:t xml:space="preserve"> </w:t>
      </w:r>
      <w:r>
        <w:t>portarias</w:t>
      </w:r>
      <w:r>
        <w:rPr>
          <w:spacing w:val="28"/>
        </w:rPr>
        <w:t xml:space="preserve"> </w:t>
      </w:r>
      <w:r>
        <w:t>conjuntas</w:t>
      </w:r>
      <w:r>
        <w:rPr>
          <w:spacing w:val="28"/>
        </w:rPr>
        <w:t xml:space="preserve"> </w:t>
      </w:r>
      <w:r>
        <w:t>Capes/CNPQ</w:t>
      </w:r>
      <w:r>
        <w:rPr>
          <w:spacing w:val="27"/>
        </w:rPr>
        <w:t xml:space="preserve"> </w:t>
      </w:r>
      <w:r>
        <w:t>nº</w:t>
      </w:r>
      <w:r>
        <w:rPr>
          <w:spacing w:val="27"/>
        </w:rPr>
        <w:t xml:space="preserve"> </w:t>
      </w:r>
      <w:r>
        <w:t>01/2013</w:t>
      </w:r>
      <w:r>
        <w:rPr>
          <w:spacing w:val="28"/>
        </w:rPr>
        <w:t xml:space="preserve"> </w:t>
      </w:r>
      <w:r>
        <w:t>e</w:t>
      </w:r>
      <w:r>
        <w:rPr>
          <w:spacing w:val="28"/>
        </w:rPr>
        <w:t xml:space="preserve"> </w:t>
      </w:r>
      <w:r>
        <w:t>nº</w:t>
      </w:r>
      <w:r>
        <w:rPr>
          <w:spacing w:val="26"/>
        </w:rPr>
        <w:t xml:space="preserve"> </w:t>
      </w:r>
      <w:r>
        <w:t>2/2014,</w:t>
      </w:r>
      <w:r>
        <w:rPr>
          <w:spacing w:val="1"/>
        </w:rPr>
        <w:t xml:space="preserve"> </w:t>
      </w:r>
      <w:r>
        <w:t>demais</w:t>
      </w:r>
      <w:r>
        <w:rPr>
          <w:spacing w:val="1"/>
        </w:rPr>
        <w:t xml:space="preserve"> </w:t>
      </w:r>
      <w:r>
        <w:t>legislações</w:t>
      </w:r>
      <w:r>
        <w:rPr>
          <w:spacing w:val="2"/>
        </w:rPr>
        <w:t xml:space="preserve"> </w:t>
      </w:r>
      <w:r>
        <w:t>correlatas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suas</w:t>
      </w:r>
      <w:r>
        <w:rPr>
          <w:spacing w:val="-1"/>
        </w:rPr>
        <w:t xml:space="preserve"> </w:t>
      </w:r>
      <w:r>
        <w:t>eventuais</w:t>
      </w:r>
      <w:r>
        <w:rPr>
          <w:spacing w:val="2"/>
        </w:rPr>
        <w:t xml:space="preserve"> </w:t>
      </w:r>
      <w:r>
        <w:t>atualizações.</w:t>
      </w:r>
    </w:p>
    <w:p w:rsidR="00A0748D" w:rsidRDefault="00A0748D">
      <w:pPr>
        <w:pStyle w:val="Corpodetexto"/>
        <w:rPr>
          <w:sz w:val="20"/>
        </w:rPr>
      </w:pPr>
    </w:p>
    <w:p w:rsidR="00A0748D" w:rsidRDefault="00A0748D">
      <w:pPr>
        <w:pStyle w:val="Corpodetexto"/>
        <w:rPr>
          <w:sz w:val="20"/>
        </w:rPr>
      </w:pPr>
    </w:p>
    <w:p w:rsidR="00A0748D" w:rsidRDefault="00A0748D">
      <w:pPr>
        <w:pStyle w:val="Corpodetexto"/>
        <w:rPr>
          <w:sz w:val="20"/>
        </w:rPr>
      </w:pPr>
    </w:p>
    <w:p w:rsidR="00A0748D" w:rsidRDefault="00A0748D">
      <w:pPr>
        <w:pStyle w:val="Corpodetexto"/>
        <w:rPr>
          <w:sz w:val="20"/>
        </w:rPr>
      </w:pPr>
    </w:p>
    <w:p w:rsidR="00A0748D" w:rsidRDefault="00A0748D">
      <w:pPr>
        <w:pStyle w:val="Corpodetexto"/>
        <w:rPr>
          <w:sz w:val="20"/>
        </w:rPr>
      </w:pPr>
    </w:p>
    <w:p w:rsidR="00A0748D" w:rsidRDefault="00A0748D">
      <w:pPr>
        <w:pStyle w:val="Corpodetexto"/>
        <w:rPr>
          <w:sz w:val="20"/>
        </w:rPr>
      </w:pPr>
    </w:p>
    <w:p w:rsidR="00A0748D" w:rsidRDefault="00A0748D">
      <w:pPr>
        <w:pStyle w:val="Corpodetexto"/>
        <w:rPr>
          <w:sz w:val="20"/>
        </w:rPr>
      </w:pPr>
    </w:p>
    <w:p w:rsidR="00A0748D" w:rsidRDefault="00A0748D">
      <w:pPr>
        <w:pStyle w:val="Corpodetexto"/>
        <w:rPr>
          <w:sz w:val="20"/>
        </w:rPr>
      </w:pPr>
    </w:p>
    <w:p w:rsidR="00A0748D" w:rsidRDefault="001A182F">
      <w:pPr>
        <w:pStyle w:val="Corpodetexto"/>
        <w:spacing w:before="8"/>
        <w:rPr>
          <w:sz w:val="11"/>
        </w:rPr>
      </w:pPr>
      <w:r>
        <w:rPr>
          <w:noProof/>
          <w:sz w:val="11"/>
        </w:rPr>
        <mc:AlternateContent>
          <mc:Choice Requires="wps">
            <w:drawing>
              <wp:anchor distT="0" distB="0" distL="0" distR="0" simplePos="0" relativeHeight="2" behindDoc="1" locked="0" layoutInCell="0" allowOverlap="1">
                <wp:simplePos x="0" y="0"/>
                <wp:positionH relativeFrom="page">
                  <wp:posOffset>3003550</wp:posOffset>
                </wp:positionH>
                <wp:positionV relativeFrom="paragraph">
                  <wp:posOffset>114935</wp:posOffset>
                </wp:positionV>
                <wp:extent cx="2095500" cy="0"/>
                <wp:effectExtent l="5080" t="4445" r="4445" b="5080"/>
                <wp:wrapTopAndBottom/>
                <wp:docPr id="2" name="Conector re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6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38A214" id="Conector reto 2" o:spid="_x0000_s1026" style="position:absolute;z-index:-50331647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236.5pt,9.05pt" to="401.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" o:allowincell="f" strokeweight=".25mm">
                <w10:wrap type="topAndBottom" anchorx="page"/>
              </v:line>
            </w:pict>
          </mc:Fallback>
        </mc:AlternateContent>
      </w:r>
    </w:p>
    <w:p w:rsidR="00A0748D" w:rsidRDefault="001A182F">
      <w:pPr>
        <w:spacing w:before="22"/>
        <w:ind w:left="3560" w:right="3623"/>
        <w:jc w:val="center"/>
      </w:pPr>
      <w:r>
        <w:t>Nome</w:t>
      </w:r>
      <w:r>
        <w:rPr>
          <w:spacing w:val="-2"/>
        </w:rPr>
        <w:t xml:space="preserve"> </w:t>
      </w:r>
      <w:r>
        <w:t>completo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bolsista</w:t>
      </w:r>
    </w:p>
    <w:p w:rsidR="00A0748D" w:rsidRDefault="00A0748D">
      <w:pPr>
        <w:pStyle w:val="Corpodetexto"/>
      </w:pPr>
    </w:p>
    <w:p w:rsidR="00A0748D" w:rsidRDefault="00A0748D">
      <w:pPr>
        <w:pStyle w:val="Corpodetexto"/>
      </w:pPr>
    </w:p>
    <w:p w:rsidR="00A0748D" w:rsidRDefault="00A0748D">
      <w:pPr>
        <w:pStyle w:val="Corpodetexto"/>
      </w:pPr>
    </w:p>
    <w:p w:rsidR="00A0748D" w:rsidRDefault="00A0748D">
      <w:pPr>
        <w:pStyle w:val="Corpodetexto"/>
      </w:pPr>
    </w:p>
    <w:p w:rsidR="00A0748D" w:rsidRDefault="00A0748D">
      <w:pPr>
        <w:pStyle w:val="Corpodetexto"/>
      </w:pPr>
    </w:p>
    <w:p w:rsidR="00A0748D" w:rsidRDefault="00A0748D">
      <w:pPr>
        <w:pStyle w:val="Corpodetexto"/>
      </w:pPr>
    </w:p>
    <w:p w:rsidR="00A0748D" w:rsidRDefault="00A0748D">
      <w:pPr>
        <w:pStyle w:val="Corpodetexto"/>
      </w:pPr>
    </w:p>
    <w:p w:rsidR="00A0748D" w:rsidRDefault="00A0748D">
      <w:pPr>
        <w:pStyle w:val="Corpodetexto"/>
      </w:pPr>
    </w:p>
    <w:p w:rsidR="00A0748D" w:rsidRDefault="00A0748D">
      <w:pPr>
        <w:pStyle w:val="Corpodetexto"/>
      </w:pPr>
    </w:p>
    <w:p w:rsidR="00A0748D" w:rsidRDefault="00A0748D">
      <w:pPr>
        <w:pStyle w:val="Corpodetexto"/>
      </w:pPr>
    </w:p>
    <w:p w:rsidR="00A0748D" w:rsidRDefault="00A0748D">
      <w:pPr>
        <w:pStyle w:val="Corpodetexto"/>
      </w:pPr>
    </w:p>
    <w:p w:rsidR="00A0748D" w:rsidRDefault="00A0748D">
      <w:pPr>
        <w:pStyle w:val="Corpodetexto"/>
      </w:pPr>
    </w:p>
    <w:p w:rsidR="00A0748D" w:rsidRDefault="00A0748D">
      <w:pPr>
        <w:pStyle w:val="Corpodetexto"/>
      </w:pPr>
    </w:p>
    <w:p w:rsidR="00A0748D" w:rsidRDefault="00A0748D">
      <w:pPr>
        <w:pStyle w:val="Corpodetexto"/>
      </w:pPr>
    </w:p>
    <w:p w:rsidR="00A0748D" w:rsidRDefault="00A0748D">
      <w:pPr>
        <w:pStyle w:val="Corpodetexto"/>
      </w:pPr>
    </w:p>
    <w:p w:rsidR="00A0748D" w:rsidRDefault="00A0748D">
      <w:pPr>
        <w:pStyle w:val="Corpodetexto"/>
      </w:pPr>
    </w:p>
    <w:p w:rsidR="00A0748D" w:rsidRDefault="00A0748D">
      <w:pPr>
        <w:pStyle w:val="Corpodetexto"/>
      </w:pPr>
    </w:p>
    <w:p w:rsidR="00A0748D" w:rsidRDefault="00A0748D">
      <w:pPr>
        <w:pStyle w:val="Corpodetexto"/>
      </w:pPr>
    </w:p>
    <w:p w:rsidR="00A0748D" w:rsidRDefault="00A0748D">
      <w:pPr>
        <w:pStyle w:val="Corpodetexto"/>
        <w:spacing w:before="1"/>
        <w:rPr>
          <w:sz w:val="25"/>
        </w:rPr>
      </w:pPr>
    </w:p>
    <w:p w:rsidR="00A0748D" w:rsidRDefault="001A182F">
      <w:pPr>
        <w:pStyle w:val="Corpodetexto"/>
        <w:ind w:left="104" w:right="375"/>
      </w:pPr>
      <w:r>
        <w:rPr>
          <w:b/>
        </w:rPr>
        <w:t>Observação</w:t>
      </w:r>
      <w:r>
        <w:t>: a assinatura do bolsista deverá ter sua firma reconhecida em cartório ou por meio</w:t>
      </w:r>
      <w:r>
        <w:rPr>
          <w:spacing w:val="-58"/>
        </w:rPr>
        <w:t xml:space="preserve"> </w:t>
      </w:r>
      <w:r>
        <w:t>de fé</w:t>
      </w:r>
      <w:r>
        <w:rPr>
          <w:spacing w:val="-1"/>
        </w:rPr>
        <w:t xml:space="preserve"> </w:t>
      </w:r>
      <w:r>
        <w:t>pública.</w:t>
      </w:r>
    </w:p>
    <w:sectPr w:rsidR="00A0748D">
      <w:pgSz w:w="11906" w:h="16838"/>
      <w:pgMar w:top="700" w:right="680" w:bottom="280" w:left="160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48D"/>
    <w:rsid w:val="001A182F"/>
    <w:rsid w:val="00A0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2CDE11-F5DF-4769-9DE3-6CC18D46B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</w:pPr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uiPriority w:val="10"/>
    <w:qFormat/>
    <w:pPr>
      <w:spacing w:before="90"/>
      <w:ind w:left="104"/>
    </w:pPr>
    <w:rPr>
      <w:b/>
      <w:bCs/>
      <w:sz w:val="24"/>
      <w:szCs w:val="24"/>
    </w:r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Lista">
    <w:name w:val="List"/>
    <w:basedOn w:val="Corpodetexto"/>
    <w:rPr>
      <w:rFonts w:ascii="Arial" w:hAnsi="Arial"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ascii="Arial" w:hAnsi="Arial"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ascii="Arial" w:hAnsi="Arial" w:cs="Arial"/>
      <w:lang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</vt:lpstr>
    </vt:vector>
  </TitlesOfParts>
  <Company>IFMT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</dc:title>
  <dc:subject/>
  <dc:creator>RubensG</dc:creator>
  <dc:description/>
  <cp:lastModifiedBy>Leila Cimone Teodoro Alves</cp:lastModifiedBy>
  <cp:revision>2</cp:revision>
  <cp:lastPrinted>2022-08-05T14:45:00Z</cp:lastPrinted>
  <dcterms:created xsi:type="dcterms:W3CDTF">2023-10-02T11:54:00Z</dcterms:created>
  <dcterms:modified xsi:type="dcterms:W3CDTF">2023-10-02T11:54:00Z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2020-02-20T00:00:00Z</vt:filetime>
  </property>
  <property fmtid="{D5CDD505-2E9C-101B-9397-08002B2CF9AE}" pid="3" name="Creator">
    <vt:lpwstr>Writer</vt:lpwstr>
  </property>
  <property fmtid="{D5CDD505-2E9C-101B-9397-08002B2CF9AE}" pid="4" name="LastSaved">
    <vt:filetime>2020-02-20T00:00:00Z</vt:filetime>
  </property>
</Properties>
</file>