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C" w:rsidRDefault="00A971D7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5D6FCD">
        <w:rPr>
          <w:b/>
          <w:bCs/>
          <w:color w:val="auto"/>
          <w:sz w:val="20"/>
          <w:szCs w:val="20"/>
        </w:rPr>
        <w:t>I</w:t>
      </w:r>
      <w:r w:rsidR="00BA3A2C">
        <w:rPr>
          <w:b/>
          <w:bCs/>
          <w:color w:val="auto"/>
          <w:sz w:val="20"/>
          <w:szCs w:val="20"/>
        </w:rPr>
        <w:t xml:space="preserve">V - TERMO DE AUTODECLARAÇÃO PARA CANDIDATOS DE POLÍTICAS DE AÇÕES AFIRMATIVAS E </w:t>
      </w:r>
      <w:r w:rsidR="005D6FCD">
        <w:rPr>
          <w:b/>
          <w:bCs/>
          <w:color w:val="auto"/>
          <w:sz w:val="20"/>
          <w:szCs w:val="20"/>
        </w:rPr>
        <w:t>PESSOAS COM DEFICIÊNCIA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</w:t>
      </w:r>
      <w:proofErr w:type="gramStart"/>
      <w:r w:rsidRPr="00CB4379">
        <w:rPr>
          <w:b/>
          <w:bCs/>
          <w:color w:val="auto"/>
          <w:sz w:val="16"/>
          <w:szCs w:val="16"/>
        </w:rPr>
        <w:t>estudante</w:t>
      </w:r>
      <w:proofErr w:type="gramEnd"/>
      <w:r w:rsidRPr="00CB4379">
        <w:rPr>
          <w:b/>
          <w:bCs/>
          <w:color w:val="auto"/>
          <w:sz w:val="16"/>
          <w:szCs w:val="16"/>
        </w:rPr>
        <w:t xml:space="preserve"> autodeclarado negro/a - preto/a ou pardo/a, quilombola, indígena ou pessoa com deficiência)</w:t>
      </w:r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 w:rsidR="00F936E7"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, abaixo assinado, de nacionalidade </w:t>
      </w:r>
      <w:r w:rsidR="00F936E7"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1"/>
      <w:r>
        <w:rPr>
          <w:color w:val="auto"/>
          <w:sz w:val="22"/>
          <w:szCs w:val="22"/>
        </w:rPr>
        <w:t xml:space="preserve">, nascido/a em </w:t>
      </w:r>
      <w:r w:rsidR="00F936E7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3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F936E7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4"/>
      <w:r>
        <w:rPr>
          <w:color w:val="auto"/>
          <w:sz w:val="22"/>
          <w:szCs w:val="22"/>
        </w:rPr>
        <w:t xml:space="preserve">, filho de (pai) </w:t>
      </w:r>
      <w:r w:rsidR="00F936E7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 e de (mãe) </w:t>
      </w:r>
      <w:r w:rsidR="00F936E7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, estado civil </w:t>
      </w:r>
      <w:r w:rsidR="00F936E7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 xml:space="preserve">, órgão expedidor </w:t>
      </w:r>
      <w:r w:rsidR="00F936E7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555EA0">
        <w:rPr>
          <w:b/>
          <w:bCs/>
          <w:color w:val="auto"/>
          <w:sz w:val="22"/>
          <w:szCs w:val="22"/>
        </w:rPr>
      </w:r>
      <w:r w:rsidR="00555EA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0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555EA0">
        <w:rPr>
          <w:b/>
          <w:bCs/>
          <w:color w:val="auto"/>
          <w:sz w:val="22"/>
          <w:szCs w:val="22"/>
        </w:rPr>
      </w:r>
      <w:r w:rsidR="00555EA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quilombola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555EA0">
        <w:rPr>
          <w:b/>
          <w:bCs/>
          <w:color w:val="auto"/>
          <w:sz w:val="22"/>
          <w:szCs w:val="22"/>
        </w:rPr>
      </w:r>
      <w:r w:rsidR="00555EA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  <w:r w:rsidR="00BA3A2C">
        <w:rPr>
          <w:b/>
          <w:bCs/>
          <w:color w:val="auto"/>
          <w:sz w:val="22"/>
          <w:szCs w:val="22"/>
        </w:rPr>
        <w:t xml:space="preserve"> indígena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555EA0">
        <w:rPr>
          <w:b/>
          <w:bCs/>
          <w:color w:val="auto"/>
          <w:sz w:val="22"/>
          <w:szCs w:val="22"/>
        </w:rPr>
      </w:r>
      <w:r w:rsidR="00555EA0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6"/>
      <w:r w:rsidR="00CB4379"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7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7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8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0"/>
      <w:r w:rsidR="00CB4379"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1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5 deste Edital, solicito: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5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6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7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Sala </w:t>
      </w:r>
      <w:r w:rsidR="00CB4379"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8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9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bookmarkStart w:id="31" w:name="_GoBack"/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0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2"/>
      <w:bookmarkEnd w:id="31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1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3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2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4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5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 w:rsidR="00CB4379">
        <w:rPr>
          <w:color w:val="auto"/>
          <w:sz w:val="22"/>
          <w:szCs w:val="22"/>
        </w:rPr>
        <w:instrText xml:space="preserve"> FORMCHECKBOX </w:instrText>
      </w:r>
      <w:r w:rsidR="00555EA0">
        <w:rPr>
          <w:color w:val="auto"/>
          <w:sz w:val="22"/>
          <w:szCs w:val="22"/>
        </w:rPr>
      </w:r>
      <w:r w:rsidR="00555EA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6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 w:rsidR="00CB4379"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7" w:name="Texto13"/>
      <w:r w:rsidR="00CB4379"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7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Estou ciente de que, em caso de falsidade ideológica, ficarei sujeito/a às san</w:t>
      </w:r>
      <w:r w:rsidR="00CB4379">
        <w:rPr>
          <w:color w:val="auto"/>
          <w:sz w:val="22"/>
          <w:szCs w:val="22"/>
        </w:rPr>
        <w:t>ções prescritas no Código Penal</w:t>
      </w:r>
      <w:r w:rsidR="00A971D7">
        <w:rPr>
          <w:rStyle w:val="Refdenotaderodap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Cuiabá,</w:t>
      </w:r>
      <w:r w:rsidR="005D6FCD" w:rsidRPr="005D6FCD">
        <w:rPr>
          <w:color w:val="auto"/>
          <w:sz w:val="22"/>
          <w:szCs w:val="22"/>
        </w:rPr>
        <w:t xml:space="preserve"> </w:t>
      </w:r>
      <w:r w:rsidR="009D75C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default w:val="18/01/2022"/>
              <w:format w:val="dd/MM/yyyy"/>
            </w:textInput>
          </w:ffData>
        </w:fldChar>
      </w:r>
      <w:r w:rsidR="009D75C4">
        <w:rPr>
          <w:color w:val="auto"/>
          <w:sz w:val="22"/>
          <w:szCs w:val="22"/>
        </w:rPr>
        <w:instrText xml:space="preserve"> FORMTEXT </w:instrText>
      </w:r>
      <w:r w:rsidR="009D75C4">
        <w:rPr>
          <w:color w:val="auto"/>
          <w:sz w:val="22"/>
          <w:szCs w:val="22"/>
        </w:rPr>
      </w:r>
      <w:r w:rsidR="009D75C4">
        <w:rPr>
          <w:color w:val="auto"/>
          <w:sz w:val="22"/>
          <w:szCs w:val="22"/>
        </w:rPr>
        <w:fldChar w:fldCharType="separate"/>
      </w:r>
      <w:r w:rsidR="009D75C4">
        <w:rPr>
          <w:noProof/>
          <w:color w:val="auto"/>
          <w:sz w:val="22"/>
          <w:szCs w:val="22"/>
        </w:rPr>
        <w:t>18/01/2022</w:t>
      </w:r>
      <w:r w:rsidR="009D75C4">
        <w:rPr>
          <w:color w:val="auto"/>
          <w:sz w:val="22"/>
          <w:szCs w:val="22"/>
        </w:rPr>
        <w:fldChar w:fldCharType="end"/>
      </w:r>
      <w:r w:rsidR="005D6FCD">
        <w:rPr>
          <w:color w:val="auto"/>
          <w:sz w:val="22"/>
          <w:szCs w:val="22"/>
        </w:rPr>
        <w:t>.</w:t>
      </w:r>
    </w:p>
    <w:p w:rsidR="00CB4379" w:rsidRDefault="00CB4379" w:rsidP="00A971D7">
      <w:pPr>
        <w:pStyle w:val="Default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A0" w:rsidRDefault="00555EA0" w:rsidP="000E4542">
      <w:r>
        <w:separator/>
      </w:r>
    </w:p>
  </w:endnote>
  <w:endnote w:type="continuationSeparator" w:id="0">
    <w:p w:rsidR="00555EA0" w:rsidRDefault="00555EA0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A0" w:rsidRDefault="00555EA0" w:rsidP="000E4542">
      <w:r>
        <w:separator/>
      </w:r>
    </w:p>
  </w:footnote>
  <w:footnote w:type="continuationSeparator" w:id="0">
    <w:p w:rsidR="00555EA0" w:rsidRDefault="00555EA0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1940 – Código Penal – Falsidade ideológica – </w:t>
      </w:r>
      <w:bookmarkStart w:id="38" w:name="art299"/>
      <w:bookmarkEnd w:id="38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9" w:name="art299p"/>
      <w:bookmarkEnd w:id="3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FCD" w:rsidRDefault="005D6FCD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1A1CA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1A1CAF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mrgRYYYUBMAx+ISczlAiCbyHY3p/B1jv43DCx2PYD/l4fjeoR9bK0Brxo7sdZTTCcTPQhbsmn/2NA7jJlQtw==" w:salt="mtLpS73RjN/wOLLCOytV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1A1CAF"/>
    <w:rsid w:val="001F46E0"/>
    <w:rsid w:val="003C5013"/>
    <w:rsid w:val="004A7330"/>
    <w:rsid w:val="00555EA0"/>
    <w:rsid w:val="005D6FCD"/>
    <w:rsid w:val="00603805"/>
    <w:rsid w:val="00702160"/>
    <w:rsid w:val="00736018"/>
    <w:rsid w:val="00773A7C"/>
    <w:rsid w:val="00830378"/>
    <w:rsid w:val="00894641"/>
    <w:rsid w:val="009D75C4"/>
    <w:rsid w:val="00A971D7"/>
    <w:rsid w:val="00B6600B"/>
    <w:rsid w:val="00BA3A2C"/>
    <w:rsid w:val="00CA1A78"/>
    <w:rsid w:val="00CB4379"/>
    <w:rsid w:val="00D8634A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0652-A8E6-43A3-B4C8-DCACF1B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A9A2-7FA4-4E5D-8367-B22FF4E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8</cp:revision>
  <dcterms:created xsi:type="dcterms:W3CDTF">2019-09-27T15:30:00Z</dcterms:created>
  <dcterms:modified xsi:type="dcterms:W3CDTF">2022-01-14T20:06:00Z</dcterms:modified>
</cp:coreProperties>
</file>