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3D3E" w14:textId="77777777" w:rsidR="009E525C" w:rsidRPr="009E525C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>EDITAL Nº 126, DE 30 DE DEZEMBRO DE 2021.</w:t>
      </w:r>
    </w:p>
    <w:p w14:paraId="4FB3CB51" w14:textId="6E4E536D" w:rsidR="00C31F95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E525C">
        <w:rPr>
          <w:rFonts w:ascii="Calibri" w:eastAsia="Calibri" w:hAnsi="Calibri" w:cs="Calibri"/>
          <w:b/>
          <w:sz w:val="20"/>
          <w:szCs w:val="20"/>
        </w:rPr>
        <w:t>TECNOLÓGICO PARA O INSTITUTO FEDERAL DE EDUCAÇÃO, CIÊNCIA E TECNOLOGIA DE MATO GROSSO.</w:t>
      </w:r>
    </w:p>
    <w:p w14:paraId="4DE37695" w14:textId="77777777" w:rsidR="009E525C" w:rsidRPr="009E525C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723D6648" w14:textId="2B9577E0" w:rsidR="00F42295" w:rsidRDefault="009E525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2B3844">
        <w:rPr>
          <w:rFonts w:asciiTheme="minorHAnsi" w:hAnsiTheme="minorHAnsi"/>
          <w:b/>
        </w:rPr>
        <w:t>IV</w:t>
      </w:r>
      <w:r>
        <w:rPr>
          <w:rFonts w:asciiTheme="minorHAnsi" w:hAnsiTheme="minorHAnsi"/>
          <w:b/>
        </w:rPr>
        <w:t xml:space="preserve"> - </w:t>
      </w:r>
      <w:r w:rsidR="00F42295"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F42295" w14:paraId="197227DD" w14:textId="77777777" w:rsidTr="00A70F4C">
        <w:tc>
          <w:tcPr>
            <w:tcW w:w="1034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D82E99">
        <w:tc>
          <w:tcPr>
            <w:tcW w:w="2235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44E9ED9" w14:textId="3F00459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D82E99">
        <w:tc>
          <w:tcPr>
            <w:tcW w:w="2235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444E1380" w14:textId="7F9F0B23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268BED72" w14:textId="137B4C6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D82E99">
        <w:tc>
          <w:tcPr>
            <w:tcW w:w="2235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49796E18" w14:textId="7C2DF914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52816C87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4A2D60C4" w14:textId="092E807A" w:rsidR="00F42295" w:rsidRPr="001B487C" w:rsidRDefault="001B487C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D82E99">
        <w:tc>
          <w:tcPr>
            <w:tcW w:w="2235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2DB8CB01" w14:textId="5803868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D82E99">
        <w:tc>
          <w:tcPr>
            <w:tcW w:w="2235" w:type="dxa"/>
          </w:tcPr>
          <w:p w14:paraId="21013666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4690AF10" w14:textId="1A4C204A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D82E99">
        <w:tc>
          <w:tcPr>
            <w:tcW w:w="2235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758057D0" w14:textId="757F8268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4"/>
        <w:gridCol w:w="5103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02ECE08A" w14:textId="6751F049" w:rsidR="009E525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525C">
              <w:rPr>
                <w:rFonts w:asciiTheme="minorHAnsi" w:hAnsiTheme="minorHAnsi"/>
                <w:sz w:val="20"/>
                <w:szCs w:val="20"/>
              </w:rPr>
              <w:t>Impugnação das normas do Edital</w:t>
            </w:r>
          </w:p>
          <w:p w14:paraId="26A8673F" w14:textId="2A097888" w:rsidR="00F946F9" w:rsidRPr="00AB642A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do pedido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isenção da taxa de inscrição</w:t>
            </w:r>
          </w:p>
          <w:p w14:paraId="258D944F" w14:textId="6B6ACFA2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inscrição como pessoa com deficiên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cia (PcD)</w:t>
            </w:r>
          </w:p>
          <w:p w14:paraId="1699AD94" w14:textId="2309DA74" w:rsidR="009E525C" w:rsidRPr="00AB642A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indeferimento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da inscrição do candidato à vaga reservada a Negros</w:t>
            </w:r>
          </w:p>
          <w:p w14:paraId="437F6BEC" w14:textId="5CAA3560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cial para realização das provas</w:t>
            </w:r>
          </w:p>
          <w:p w14:paraId="0A5C12AE" w14:textId="79543220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9E525C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 da inscrição</w:t>
            </w:r>
          </w:p>
          <w:p w14:paraId="09455DCE" w14:textId="4E7A1B62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e formulação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</w:t>
            </w:r>
          </w:p>
          <w:p w14:paraId="4F4539ED" w14:textId="74484CF3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proofErr w:type="gramEnd"/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</w:t>
            </w:r>
          </w:p>
          <w:p w14:paraId="483BBA09" w14:textId="33E7C043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resultado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da Prova de Desempenho Didático</w:t>
            </w:r>
          </w:p>
          <w:p w14:paraId="659F4BD2" w14:textId="1E141BB0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resultado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da pontuação na Prova de Títulos</w:t>
            </w:r>
          </w:p>
          <w:p w14:paraId="2DCC2286" w14:textId="6DCD9A1A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>decisão</w:t>
            </w:r>
            <w:proofErr w:type="gramEnd"/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Comissão de Heteroidentificação Complementar</w:t>
            </w:r>
          </w:p>
          <w:p w14:paraId="61BE9852" w14:textId="70086755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gabarito da prova objetiva: nº da questão: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20"/>
                <w:szCs w:val="20"/>
              </w:rPr>
              <w:t xml:space="preserve"> - Gabarito oficial: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0"/>
                <w:szCs w:val="20"/>
              </w:rPr>
              <w:t xml:space="preserve"> - Resposta do candidato: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  <w:p w14:paraId="0D7115F4" w14:textId="1E39986C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questão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da prova objetiva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70092">
              <w:rPr>
                <w:rFonts w:asciiTheme="minorHAnsi" w:hAnsiTheme="minorHAnsi"/>
                <w:sz w:val="20"/>
                <w:szCs w:val="20"/>
              </w:rPr>
            </w:r>
            <w:r w:rsidR="004700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3450447C" w:rsidR="00057E47" w:rsidRPr="00A16222" w:rsidRDefault="001B487C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Cuiabá-MT, 03 de janeiro de 2022"/>
                  </w:textInput>
                </w:ffData>
              </w:fldChar>
            </w:r>
            <w:bookmarkStart w:id="7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Cuiabá-MT, 03 de janeiro de 2022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Default="007F4EF2" w:rsidP="000E4A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F4EF2" w:rsidRDefault="007F4EF2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>
              <w:rPr>
                <w:rFonts w:asciiTheme="minorHAnsi" w:hAnsiTheme="minorHAnsi"/>
                <w:sz w:val="20"/>
                <w:szCs w:val="20"/>
              </w:rPr>
              <w:t xml:space="preserve"> as normas estabelecidas neste e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dital</w:t>
            </w:r>
            <w:r w:rsidR="006D65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89E4B1D" w14:textId="77777777" w:rsidR="007F4EF2" w:rsidRDefault="007F4EF2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No c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aso de recursos </w:t>
            </w:r>
            <w:r w:rsidR="00D262B4">
              <w:rPr>
                <w:rFonts w:asciiTheme="minorHAnsi" w:hAnsiTheme="minorHAnsi"/>
                <w:sz w:val="20"/>
                <w:szCs w:val="20"/>
              </w:rPr>
              <w:t>contra a</w:t>
            </w:r>
            <w:r w:rsidR="00192B1D">
              <w:rPr>
                <w:rFonts w:asciiTheme="minorHAnsi" w:hAnsiTheme="minorHAnsi"/>
                <w:sz w:val="20"/>
                <w:szCs w:val="20"/>
              </w:rPr>
              <w:t>s questões da Prova O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bjetiva, estes deverão apresentar argumentação</w:t>
            </w:r>
            <w:r w:rsidR="006D65A1">
              <w:rPr>
                <w:rFonts w:asciiTheme="minorHAnsi" w:hAnsiTheme="minorHAnsi"/>
                <w:sz w:val="20"/>
                <w:szCs w:val="20"/>
              </w:rPr>
              <w:t xml:space="preserve"> lógica e consistente, devendo 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ainda estar acompanhado</w:t>
            </w:r>
            <w:r w:rsidR="006D65A1">
              <w:rPr>
                <w:rFonts w:asciiTheme="minorHAnsi" w:hAnsiTheme="minorHAnsi"/>
                <w:sz w:val="20"/>
                <w:szCs w:val="20"/>
              </w:rPr>
              <w:t>s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de cópia da bibliografia</w:t>
            </w:r>
            <w:r w:rsidR="009E525C">
              <w:rPr>
                <w:rFonts w:asciiTheme="minorHAnsi" w:hAnsiTheme="minorHAnsi"/>
                <w:sz w:val="20"/>
                <w:szCs w:val="20"/>
              </w:rPr>
              <w:t xml:space="preserve"> pesquisada para fundamentação.</w:t>
            </w:r>
          </w:p>
          <w:p w14:paraId="7CACCE09" w14:textId="79146A35" w:rsidR="009E525C" w:rsidRPr="003C026C" w:rsidRDefault="009E525C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candidato deverá preencher, imprimir, assinar e enviar em formato PDF o recurso interposto.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A72A" w14:textId="77777777" w:rsidR="00470092" w:rsidRDefault="00470092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09C12F4C" w14:textId="77777777" w:rsidR="00470092" w:rsidRDefault="0047009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77F6" w14:textId="77777777" w:rsidR="00470092" w:rsidRDefault="00470092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C8AE4EA" w14:textId="77777777" w:rsidR="00470092" w:rsidRDefault="0047009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pyNOOJFFzaJLYN/FpGm6798UyHAiPo/96gNwBe5F1MmGrI8DJpBoAv39WX+3+Vvn22LGfeTYrEahR62IkiojA==" w:salt="2H2D8e0lhqwIuXwel76Cz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4AC9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092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25C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F0FC0-2B19-4CFE-9748-51D5317F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7</cp:revision>
  <cp:lastPrinted>2019-06-13T21:07:00Z</cp:lastPrinted>
  <dcterms:created xsi:type="dcterms:W3CDTF">2021-12-22T13:13:00Z</dcterms:created>
  <dcterms:modified xsi:type="dcterms:W3CDTF">2021-12-30T13:35:00Z</dcterms:modified>
</cp:coreProperties>
</file>