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C3B3" w14:textId="53D56C94" w:rsidR="00FF08BF" w:rsidRPr="009E33FD" w:rsidRDefault="00FF08BF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74C74">
        <w:rPr>
          <w:rFonts w:ascii="Calibri" w:eastAsia="Calibri" w:hAnsi="Calibri" w:cs="Calibri"/>
          <w:b/>
        </w:rPr>
        <w:t>Edital nº 125, de 2</w:t>
      </w:r>
      <w:r w:rsidR="007254C0">
        <w:rPr>
          <w:rFonts w:ascii="Calibri" w:eastAsia="Calibri" w:hAnsi="Calibri" w:cs="Calibri"/>
          <w:b/>
        </w:rPr>
        <w:t>2</w:t>
      </w:r>
      <w:r w:rsidRPr="00974C74">
        <w:rPr>
          <w:rFonts w:ascii="Calibri" w:eastAsia="Calibri" w:hAnsi="Calibri" w:cs="Calibri"/>
          <w:b/>
        </w:rPr>
        <w:t xml:space="preserve"> de</w:t>
      </w:r>
      <w:r w:rsidRPr="00090B9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dezembro de 2021</w:t>
      </w:r>
      <w:r w:rsidRPr="009E33FD">
        <w:rPr>
          <w:rFonts w:ascii="Calibri" w:eastAsia="Calibri" w:hAnsi="Calibri" w:cs="Calibri"/>
          <w:b/>
        </w:rPr>
        <w:t>.</w:t>
      </w:r>
      <w:r w:rsidRPr="009E33FD">
        <w:rPr>
          <w:rFonts w:ascii="Calibri" w:eastAsia="Calibri" w:hAnsi="Calibri" w:cs="Calibri"/>
        </w:rPr>
        <w:t xml:space="preserve"> </w:t>
      </w:r>
    </w:p>
    <w:p w14:paraId="62677A6C" w14:textId="77777777" w:rsidR="00FF08BF" w:rsidRDefault="00FF08BF" w:rsidP="00FF08B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9E33FD">
        <w:rPr>
          <w:rFonts w:ascii="Calibri" w:eastAsia="Calibri" w:hAnsi="Calibri" w:cs="Calibri"/>
          <w:b/>
        </w:rPr>
        <w:t>Concurso Público para provimento de cargos da carreira de Técnico-Administrativo em Educação para o Instituto Federal de Educação, Ciência e Tecnologia de Mato Grosso</w:t>
      </w:r>
    </w:p>
    <w:p w14:paraId="776FDDF4" w14:textId="77777777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ANEXO VIII</w:t>
      </w:r>
    </w:p>
    <w:p w14:paraId="19A2C564" w14:textId="77777777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>AUTODECLARAÇÃO RACIAL</w:t>
      </w:r>
    </w:p>
    <w:p w14:paraId="6709AB6F" w14:textId="7CC45085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C840F6" w14:paraId="7762FC43" w14:textId="77777777" w:rsidTr="00414CAF">
        <w:tc>
          <w:tcPr>
            <w:tcW w:w="10347" w:type="dxa"/>
            <w:gridSpan w:val="4"/>
          </w:tcPr>
          <w:p w14:paraId="7902B191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C840F6" w14:paraId="14857B71" w14:textId="77777777" w:rsidTr="00414CAF">
        <w:tc>
          <w:tcPr>
            <w:tcW w:w="2235" w:type="dxa"/>
          </w:tcPr>
          <w:p w14:paraId="2B74887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14:paraId="30A3BC8F" w14:textId="0422D12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bookmarkEnd w:id="1"/>
            <w:r w:rsidRPr="002A0FF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40F6" w14:paraId="49072E6B" w14:textId="77777777" w:rsidTr="00414CAF">
        <w:tc>
          <w:tcPr>
            <w:tcW w:w="2235" w:type="dxa"/>
          </w:tcPr>
          <w:p w14:paraId="5FDD481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14:paraId="47234A02" w14:textId="65A879D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843" w:type="dxa"/>
          </w:tcPr>
          <w:p w14:paraId="2FDB1CA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03E6D1B1" w14:textId="412E1B42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40F6" w14:paraId="7475A7C4" w14:textId="77777777" w:rsidTr="00414CAF">
        <w:tc>
          <w:tcPr>
            <w:tcW w:w="2235" w:type="dxa"/>
          </w:tcPr>
          <w:p w14:paraId="338CA4C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14:paraId="359A1AF8" w14:textId="6794F969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843" w:type="dxa"/>
          </w:tcPr>
          <w:p w14:paraId="74096A2B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283AD7CD" w14:textId="39D3DA70" w:rsidR="00C840F6" w:rsidRP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0FFE">
              <w:rPr>
                <w:rFonts w:asciiTheme="minorHAnsi" w:hAnsiTheme="minorHAnsi"/>
              </w:rPr>
              <w:instrText xml:space="preserve"> </w:instrText>
            </w:r>
            <w:bookmarkStart w:id="5" w:name="Texto5"/>
            <w:r w:rsidRPr="002A0FFE">
              <w:rPr>
                <w:rFonts w:asciiTheme="minorHAnsi" w:hAnsiTheme="minorHAnsi"/>
              </w:rPr>
              <w:instrText xml:space="preserve">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C840F6" w14:paraId="30C0EF29" w14:textId="77777777" w:rsidTr="00414CAF">
        <w:tc>
          <w:tcPr>
            <w:tcW w:w="2235" w:type="dxa"/>
          </w:tcPr>
          <w:p w14:paraId="60B1F14E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14:paraId="258314C7" w14:textId="1D6309BF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C840F6" w14:paraId="5EB269A0" w14:textId="77777777" w:rsidTr="00414CAF">
        <w:tc>
          <w:tcPr>
            <w:tcW w:w="2235" w:type="dxa"/>
          </w:tcPr>
          <w:p w14:paraId="74A3BBB4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14:paraId="4864D0FE" w14:textId="3988DB4B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C840F6" w14:paraId="4B6259A2" w14:textId="77777777" w:rsidTr="00414CAF">
        <w:tc>
          <w:tcPr>
            <w:tcW w:w="2235" w:type="dxa"/>
          </w:tcPr>
          <w:p w14:paraId="7D8B18A8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14:paraId="5C3DD6B2" w14:textId="6E379C14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</w:tbl>
    <w:p w14:paraId="17157611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2D5F3854" w14:textId="31B7F3DF" w:rsidR="00C840F6" w:rsidRPr="000F28D2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b/>
        </w:rPr>
      </w:pPr>
      <w:r w:rsidRPr="000F28D2">
        <w:rPr>
          <w:rFonts w:asciiTheme="minorHAnsi" w:hAnsiTheme="minorHAnsi"/>
          <w:b/>
        </w:rPr>
        <w:t>De acordo com a classificação do IBGE</w:t>
      </w:r>
      <w:r>
        <w:rPr>
          <w:rFonts w:asciiTheme="minorHAnsi" w:hAnsiTheme="minorHAnsi"/>
          <w:b/>
        </w:rPr>
        <w:t xml:space="preserve"> (2021)</w:t>
      </w:r>
      <w:r w:rsidRPr="000F28D2">
        <w:rPr>
          <w:rFonts w:asciiTheme="minorHAnsi" w:hAnsiTheme="minorHAnsi"/>
          <w:b/>
        </w:rPr>
        <w:t>, qual a sua cor?</w:t>
      </w:r>
    </w:p>
    <w:p w14:paraId="3900B34D" w14:textId="2CDB563D" w:rsidR="00C840F6" w:rsidRDefault="002A0FFE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>
        <w:rPr>
          <w:rFonts w:asciiTheme="minorHAnsi" w:hAnsiTheme="minorHAnsi"/>
        </w:rPr>
        <w:instrText xml:space="preserve"> FORMCHECKBOX </w:instrText>
      </w:r>
      <w:r w:rsidR="00962F42">
        <w:rPr>
          <w:rFonts w:asciiTheme="minorHAnsi" w:hAnsiTheme="minorHAnsi"/>
        </w:rPr>
      </w:r>
      <w:r w:rsidR="00962F4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Amarela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>
        <w:rPr>
          <w:rFonts w:asciiTheme="minorHAnsi" w:hAnsiTheme="minorHAnsi"/>
        </w:rPr>
        <w:instrText xml:space="preserve"> FORMCHECKBOX </w:instrText>
      </w:r>
      <w:r w:rsidR="00962F42">
        <w:rPr>
          <w:rFonts w:asciiTheme="minorHAnsi" w:hAnsiTheme="minorHAnsi"/>
        </w:rPr>
      </w:r>
      <w:r w:rsidR="00962F4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Branca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>
        <w:rPr>
          <w:rFonts w:asciiTheme="minorHAnsi" w:hAnsiTheme="minorHAnsi"/>
        </w:rPr>
        <w:instrText xml:space="preserve"> FORMCHECKBOX </w:instrText>
      </w:r>
      <w:r w:rsidR="00962F42">
        <w:rPr>
          <w:rFonts w:asciiTheme="minorHAnsi" w:hAnsiTheme="minorHAnsi"/>
        </w:rPr>
      </w:r>
      <w:r w:rsidR="00962F4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Indígena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rFonts w:asciiTheme="minorHAnsi" w:hAnsiTheme="minorHAnsi"/>
        </w:rPr>
        <w:instrText xml:space="preserve"> FORMCHECKBOX </w:instrText>
      </w:r>
      <w:r w:rsidR="00962F42">
        <w:rPr>
          <w:rFonts w:asciiTheme="minorHAnsi" w:hAnsiTheme="minorHAnsi"/>
        </w:rPr>
      </w:r>
      <w:r w:rsidR="00962F4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Parda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>
        <w:rPr>
          <w:rFonts w:asciiTheme="minorHAnsi" w:hAnsiTheme="minorHAnsi"/>
        </w:rPr>
        <w:instrText xml:space="preserve"> FORMCHECKBOX </w:instrText>
      </w:r>
      <w:r w:rsidR="00962F42">
        <w:rPr>
          <w:rFonts w:asciiTheme="minorHAnsi" w:hAnsiTheme="minorHAnsi"/>
        </w:rPr>
      </w:r>
      <w:r w:rsidR="00962F4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Preta</w:t>
      </w:r>
    </w:p>
    <w:p w14:paraId="6AEB6112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57F53466" w14:textId="3D9E5EBC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Você se </w:t>
      </w:r>
      <w:proofErr w:type="gramStart"/>
      <w:r>
        <w:rPr>
          <w:rFonts w:asciiTheme="minorHAnsi" w:hAnsiTheme="minorHAnsi"/>
          <w:b/>
        </w:rPr>
        <w:t>declara N</w:t>
      </w:r>
      <w:r w:rsidRPr="000F28D2">
        <w:rPr>
          <w:rFonts w:asciiTheme="minorHAnsi" w:hAnsiTheme="minorHAnsi"/>
          <w:b/>
        </w:rPr>
        <w:t>egro</w:t>
      </w:r>
      <w:proofErr w:type="gramEnd"/>
      <w:r w:rsidRPr="000F28D2">
        <w:rPr>
          <w:rFonts w:asciiTheme="minorHAnsi" w:hAnsiTheme="minorHAnsi"/>
          <w:b/>
        </w:rPr>
        <w:t>?</w:t>
      </w:r>
      <w:r w:rsidR="002A0FFE">
        <w:rPr>
          <w:rFonts w:asciiTheme="minorHAnsi" w:hAnsiTheme="minorHAnsi"/>
          <w:b/>
        </w:rPr>
        <w:t> </w:t>
      </w:r>
      <w:r w:rsidR="002A0FFE">
        <w:rPr>
          <w:rFonts w:asciiTheme="minorHAnsi" w:hAnsiTheme="minorHAnsi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2A0FFE">
        <w:rPr>
          <w:rFonts w:asciiTheme="minorHAnsi" w:hAnsiTheme="minorHAnsi"/>
          <w:b/>
        </w:rPr>
        <w:instrText xml:space="preserve"> FORMCHECKBOX </w:instrText>
      </w:r>
      <w:r w:rsidR="00962F42">
        <w:rPr>
          <w:rFonts w:asciiTheme="minorHAnsi" w:hAnsiTheme="minorHAnsi"/>
          <w:b/>
        </w:rPr>
      </w:r>
      <w:r w:rsidR="00962F42">
        <w:rPr>
          <w:rFonts w:asciiTheme="minorHAnsi" w:hAnsiTheme="minorHAnsi"/>
          <w:b/>
        </w:rPr>
        <w:fldChar w:fldCharType="separate"/>
      </w:r>
      <w:r w:rsidR="002A0FFE">
        <w:rPr>
          <w:rFonts w:asciiTheme="minorHAnsi" w:hAnsiTheme="minorHAnsi"/>
          <w:b/>
        </w:rPr>
        <w:fldChar w:fldCharType="end"/>
      </w:r>
      <w:bookmarkEnd w:id="14"/>
      <w:r w:rsidR="002A0FFE">
        <w:rPr>
          <w:rFonts w:asciiTheme="minorHAnsi" w:hAnsiTheme="minorHAnsi"/>
          <w:b/>
        </w:rPr>
        <w:t> </w:t>
      </w:r>
      <w:r>
        <w:rPr>
          <w:rFonts w:asciiTheme="minorHAnsi" w:hAnsiTheme="minorHAnsi"/>
        </w:rPr>
        <w:t>Não</w:t>
      </w:r>
      <w:r w:rsidR="002A0FFE">
        <w:rPr>
          <w:rFonts w:asciiTheme="minorHAnsi" w:hAnsiTheme="minorHAnsi"/>
        </w:rPr>
        <w:t>     </w:t>
      </w:r>
      <w:r w:rsidR="002A0FFE">
        <w:rPr>
          <w:rFonts w:asciiTheme="minorHAnsi" w:hAnsiTheme="minorHAnsi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 w:rsidR="002A0FFE">
        <w:rPr>
          <w:rFonts w:asciiTheme="minorHAnsi" w:hAnsiTheme="minorHAnsi"/>
        </w:rPr>
        <w:instrText xml:space="preserve"> FORMCHECKBOX </w:instrText>
      </w:r>
      <w:r w:rsidR="00962F42">
        <w:rPr>
          <w:rFonts w:asciiTheme="minorHAnsi" w:hAnsiTheme="minorHAnsi"/>
        </w:rPr>
      </w:r>
      <w:r w:rsidR="00962F42">
        <w:rPr>
          <w:rFonts w:asciiTheme="minorHAnsi" w:hAnsiTheme="minorHAnsi"/>
        </w:rPr>
        <w:fldChar w:fldCharType="separate"/>
      </w:r>
      <w:r w:rsidR="002A0FFE">
        <w:rPr>
          <w:rFonts w:asciiTheme="minorHAnsi" w:hAnsiTheme="minorHAnsi"/>
        </w:rPr>
        <w:fldChar w:fldCharType="end"/>
      </w:r>
      <w:bookmarkEnd w:id="15"/>
      <w:r w:rsidR="002A0FFE">
        <w:rPr>
          <w:rFonts w:asciiTheme="minorHAnsi" w:hAnsiTheme="minorHAnsi"/>
        </w:rPr>
        <w:t> Sim</w:t>
      </w:r>
    </w:p>
    <w:p w14:paraId="74E8174D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C840F6" w14:paraId="61309DCE" w14:textId="77777777" w:rsidTr="002A0FFE">
        <w:tc>
          <w:tcPr>
            <w:tcW w:w="10197" w:type="dxa"/>
            <w:gridSpan w:val="2"/>
          </w:tcPr>
          <w:p w14:paraId="06D2D48B" w14:textId="7C594661" w:rsidR="00C840F6" w:rsidRPr="00FB3CBE" w:rsidRDefault="00C840F6" w:rsidP="00914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DECLARO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ser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</w:t>
            </w:r>
            <w:proofErr w:type="gramEnd"/>
            <w:r w:rsidRPr="00FB3CBE">
              <w:rPr>
                <w:rFonts w:asciiTheme="minorHAnsi" w:hAnsiTheme="minorHAnsi"/>
                <w:sz w:val="20"/>
                <w:szCs w:val="20"/>
              </w:rPr>
              <w:t xml:space="preserve"> (a), de acordo com a classificação oficial do IBGE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(2021)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, isto é, ser de cor preta ou parda. DECLARO que desejo me inscrever no Concurso Público do INSTITUTO FEDERAL DE EDUCAÇÃO, CIÊNCIA E TECNOLOGIA DE MATO GROSSO, para concorrer às vagas desti</w:t>
            </w:r>
            <w:r>
              <w:rPr>
                <w:rFonts w:asciiTheme="minorHAnsi" w:hAnsiTheme="minorHAnsi"/>
                <w:sz w:val="20"/>
                <w:szCs w:val="20"/>
              </w:rPr>
              <w:t>nadas ao sistema de Cotas para N</w:t>
            </w:r>
            <w:r w:rsidR="002A0FFE">
              <w:rPr>
                <w:rFonts w:asciiTheme="minorHAnsi" w:hAnsiTheme="minorHAnsi"/>
                <w:sz w:val="20"/>
                <w:szCs w:val="20"/>
              </w:rPr>
              <w:t xml:space="preserve">egros.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ainda estar ciente que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caso não seja aprovado (a) na banca de heteroidentificação </w:t>
            </w:r>
            <w:r w:rsidR="00914DC0">
              <w:rPr>
                <w:rFonts w:asciiTheme="minorHAnsi" w:hAnsiTheme="minorHAnsi"/>
                <w:sz w:val="20"/>
                <w:szCs w:val="20"/>
              </w:rPr>
              <w:t>estarei eliminado do concurso público, por não haver vagas para a ampla concorrência no cargo com vagas destinadas à candidatos negros.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DECLARO conhecer e aceitar todas as regras estabelecidas no 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 xml:space="preserve">Edital nº </w:t>
            </w:r>
            <w:r>
              <w:rPr>
                <w:rFonts w:asciiTheme="minorHAnsi" w:hAnsiTheme="minorHAnsi"/>
                <w:sz w:val="20"/>
                <w:szCs w:val="20"/>
              </w:rPr>
              <w:t>125.2021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 Por fim,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concordar com a divulgação de minha condição de opta</w:t>
            </w:r>
            <w:r>
              <w:rPr>
                <w:rFonts w:asciiTheme="minorHAnsi" w:hAnsiTheme="minorHAnsi"/>
                <w:sz w:val="20"/>
                <w:szCs w:val="20"/>
              </w:rPr>
              <w:t>nte pelo sistema de cotas para N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egros (as).</w:t>
            </w:r>
          </w:p>
        </w:tc>
      </w:tr>
      <w:tr w:rsidR="00C840F6" w14:paraId="4D86BA5B" w14:textId="77777777" w:rsidTr="002A0FFE">
        <w:tc>
          <w:tcPr>
            <w:tcW w:w="10197" w:type="dxa"/>
            <w:gridSpan w:val="2"/>
          </w:tcPr>
          <w:p w14:paraId="2122C25A" w14:textId="7CCB96E0" w:rsidR="00C840F6" w:rsidRPr="00F57337" w:rsidRDefault="00C840F6" w:rsidP="00F573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A autodeclaração terá validade somente para este Concurso Público, sendo confirmada posteriormente perante a Comissão de Verificação do Instituto Federal de Educação, Ciência e Tecnologia de Mato Grosso (IFMT), composta por </w:t>
            </w:r>
            <w:r w:rsidR="00F57337" w:rsidRPr="00F57337">
              <w:rPr>
                <w:rFonts w:ascii="Calibri" w:eastAsia="Calibri" w:hAnsi="Calibri" w:cs="Calibri"/>
                <w:color w:val="000000" w:themeColor="text1"/>
              </w:rPr>
              <w:t xml:space="preserve">cinco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membros designados conforme o estabelecido na </w:t>
            </w:r>
            <w:r w:rsidR="00F57337" w:rsidRPr="00F57337">
              <w:rPr>
                <w:rFonts w:ascii="Calibri" w:hAnsi="Calibri"/>
                <w:b/>
                <w:bCs/>
                <w:caps/>
                <w:color w:val="000000" w:themeColor="text1"/>
                <w:shd w:val="clear" w:color="auto" w:fill="FFFFFF"/>
              </w:rPr>
              <w:t>PORTARIA NORMATIVA Nº 4, DE 6 DE ABRIL DE 2018</w:t>
            </w:r>
            <w:r w:rsidR="00F57337">
              <w:rPr>
                <w:rFonts w:ascii="Calibri" w:hAnsi="Calibri"/>
                <w:b/>
                <w:bCs/>
                <w:caps/>
                <w:color w:val="000000" w:themeColor="text1"/>
                <w:shd w:val="clear" w:color="auto" w:fill="FFFFFF"/>
              </w:rPr>
              <w:t xml:space="preserve">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F57337">
              <w:rPr>
                <w:rFonts w:ascii="Calibri" w:hAnsi="Calibri"/>
                <w:color w:val="000000" w:themeColor="text1"/>
              </w:rPr>
              <w:t>designado pelo Reitor do IFMT, para aferir a veracidade da autodeclaração.</w:t>
            </w:r>
          </w:p>
        </w:tc>
      </w:tr>
      <w:tr w:rsidR="002A0FFE" w14:paraId="3BB99E7B" w14:textId="77777777" w:rsidTr="002A0FFE">
        <w:trPr>
          <w:trHeight w:val="547"/>
        </w:trPr>
        <w:tc>
          <w:tcPr>
            <w:tcW w:w="5098" w:type="dxa"/>
            <w:vAlign w:val="center"/>
          </w:tcPr>
          <w:p w14:paraId="2F6A8130" w14:textId="46537C70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Cuiabá-MT, 03 de janeiro de 2022"/>
                  </w:textInput>
                </w:ffData>
              </w:fldChar>
            </w:r>
            <w:bookmarkStart w:id="16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Cuiabá-MT, 03 de janeiro de 2022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099" w:type="dxa"/>
          </w:tcPr>
          <w:p w14:paraId="3814EDB5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36B57B0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0EDB74F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7A9B87E7" w14:textId="6A908C66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candidato</w:t>
            </w:r>
          </w:p>
        </w:tc>
      </w:tr>
      <w:tr w:rsidR="00C840F6" w14:paraId="0F2D72DD" w14:textId="77777777" w:rsidTr="002A0FFE">
        <w:trPr>
          <w:trHeight w:val="547"/>
        </w:trPr>
        <w:tc>
          <w:tcPr>
            <w:tcW w:w="10197" w:type="dxa"/>
            <w:gridSpan w:val="2"/>
          </w:tcPr>
          <w:p w14:paraId="5B01AE5F" w14:textId="46672076" w:rsidR="00C840F6" w:rsidRPr="00FB3CBE" w:rsidRDefault="00C840F6" w:rsidP="002A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CBE">
              <w:rPr>
                <w:rFonts w:asciiTheme="minorHAnsi" w:hAnsiTheme="minorHAnsi"/>
                <w:b/>
                <w:sz w:val="18"/>
                <w:szCs w:val="18"/>
              </w:rPr>
              <w:t>FALSIDADE IDEOLÓGICA</w:t>
            </w:r>
          </w:p>
          <w:p w14:paraId="6A8B5C9C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Art. 299. Omitir em documento público ou particular, declaração que dele devia constar, ou nele inseri</w:t>
            </w:r>
            <w:r>
              <w:rPr>
                <w:rFonts w:asciiTheme="minorHAnsi" w:hAnsiTheme="minorHAnsi"/>
                <w:sz w:val="16"/>
                <w:szCs w:val="16"/>
              </w:rPr>
              <w:t>r ou fazer inserir declaração f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>alsa ou diversa da que devia ser escrita, com o fim de prejudicar direito, criar obrigação ou alterar a verdade sobre fato juridicamente relevante:</w:t>
            </w:r>
          </w:p>
          <w:p w14:paraId="7F6CAE4D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b/>
                <w:sz w:val="16"/>
                <w:szCs w:val="16"/>
              </w:rPr>
              <w:t>Pena.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 xml:space="preserve"> Reclusão, de 1 (um) a 5 (cinco) anos, e multa, se o documento é público, e reclusão de 1 (um) a 3 (três) anos e multa, se o  documento é particular.</w:t>
            </w:r>
          </w:p>
          <w:p w14:paraId="0767B3D1" w14:textId="77777777" w:rsidR="00C840F6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  <w:p w14:paraId="306A0582" w14:textId="77777777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4379">
              <w:rPr>
                <w:rFonts w:asciiTheme="minorHAnsi" w:hAnsiTheme="minorHAnsi"/>
                <w:b/>
                <w:sz w:val="18"/>
                <w:szCs w:val="18"/>
              </w:rPr>
              <w:t>LEI Nº 12.990, DE 9 DE JUNHO DE 2014</w:t>
            </w:r>
          </w:p>
          <w:p w14:paraId="6E6228FC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  <w:p w14:paraId="46CB46CE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Art. 2º Poderão concorrer às vagas reservadas a candidatos negros aqueles que se autodeclararem pretos ou pardos no ato da inscrição no concurso público, conforme o quesito cor ou raça utilizado pela Fundação Instituto Brasileiro de Geografia e Estatística – IBGE.</w:t>
            </w:r>
          </w:p>
          <w:p w14:paraId="587B59B6" w14:textId="47F60EB1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</w:tc>
      </w:tr>
    </w:tbl>
    <w:p w14:paraId="5D2BD03D" w14:textId="11CF07E4" w:rsidR="001A153B" w:rsidRDefault="001A153B" w:rsidP="002A0FFE">
      <w:pP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8BDFA" w14:textId="77777777" w:rsidR="00962F42" w:rsidRDefault="00962F42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708606DE" w14:textId="77777777" w:rsidR="00962F42" w:rsidRDefault="00962F4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F523A" w14:textId="77777777" w:rsidR="00962F42" w:rsidRDefault="00962F42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054A1F28" w14:textId="77777777" w:rsidR="00962F42" w:rsidRDefault="00962F4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52G3R9mBKkOnkPk7j4RQmpy0aVTyl5cr7I0ZRyG+HVk7bAs/dZkBeCH4XJmpgvhtFsFWnB2Fydg0tFs/q1iAg==" w:salt="zpiaYFYj4Cfq9aUJqTmAS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0FFE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4C0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2F42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15E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5FD2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900AE6-831E-4E68-B3E6-66DAFD52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4</cp:revision>
  <cp:lastPrinted>2019-06-13T21:07:00Z</cp:lastPrinted>
  <dcterms:created xsi:type="dcterms:W3CDTF">2021-12-22T14:20:00Z</dcterms:created>
  <dcterms:modified xsi:type="dcterms:W3CDTF">2021-12-23T12:51:00Z</dcterms:modified>
</cp:coreProperties>
</file>