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ANEXO VI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 w:rsidR="00500BD4">
        <w:rPr>
          <w:b/>
          <w:bCs/>
          <w:sz w:val="20"/>
          <w:szCs w:val="20"/>
        </w:rPr>
        <w:t>005/2021</w:t>
      </w:r>
      <w:r w:rsidRPr="000864AD">
        <w:rPr>
          <w:b/>
          <w:bCs/>
          <w:sz w:val="20"/>
          <w:szCs w:val="20"/>
        </w:rPr>
        <w:t xml:space="preserve"> para ingresso no curso de Mestrado </w:t>
      </w:r>
      <w:r w:rsidR="00500BD4">
        <w:rPr>
          <w:b/>
          <w:bCs/>
          <w:sz w:val="20"/>
          <w:szCs w:val="20"/>
        </w:rPr>
        <w:t xml:space="preserve">Profissional </w:t>
      </w:r>
      <w:r w:rsidRPr="000864AD">
        <w:rPr>
          <w:b/>
          <w:bCs/>
          <w:sz w:val="20"/>
          <w:szCs w:val="20"/>
        </w:rPr>
        <w:t xml:space="preserve">em </w:t>
      </w:r>
      <w:r>
        <w:rPr>
          <w:b/>
          <w:bCs/>
          <w:sz w:val="20"/>
          <w:szCs w:val="20"/>
        </w:rPr>
        <w:t>Química Tecnológica e Ambiental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A decisão objeto de contestação é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explicitar a decisão que está contestando"/>
            </w:textInput>
          </w:ffData>
        </w:fldChar>
      </w:r>
      <w:bookmarkStart w:id="3" w:name="Tex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explicitar a decisão que está contestando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são:</w:t>
      </w: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imite máximo de 200 palavras"/>
            </w:textInput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limite máximo de 200 palavras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citadas: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anexe documentos somente se necessário"/>
            </w:textInput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anexe documentos somente se necessário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500BD4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á-MT"/>
            </w:textInput>
          </w:ffData>
        </w:fldChar>
      </w:r>
      <w:bookmarkStart w:id="6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Cuiabá-MT</w:t>
      </w:r>
      <w:r>
        <w:rPr>
          <w:sz w:val="20"/>
          <w:szCs w:val="20"/>
        </w:rPr>
        <w:fldChar w:fldCharType="end"/>
      </w:r>
      <w:bookmarkEnd w:id="6"/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02/02/2021"/>
              <w:format w:val="dd/MM/yyyy"/>
            </w:textInput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02/02/2021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  <w:bookmarkStart w:id="8" w:name="_GoBack"/>
      <w:bookmarkEnd w:id="8"/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5F" w:rsidRDefault="00DA3D5F" w:rsidP="000E4542">
      <w:r>
        <w:separator/>
      </w:r>
    </w:p>
  </w:endnote>
  <w:endnote w:type="continuationSeparator" w:id="0">
    <w:p w:rsidR="00DA3D5F" w:rsidRDefault="00DA3D5F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5F" w:rsidRDefault="00DA3D5F" w:rsidP="000E4542">
      <w:r>
        <w:separator/>
      </w:r>
    </w:p>
  </w:footnote>
  <w:footnote w:type="continuationSeparator" w:id="0">
    <w:p w:rsidR="00DA3D5F" w:rsidRDefault="00DA3D5F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F50E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F50EF">
      <w:rPr>
        <w:b/>
        <w:sz w:val="18"/>
      </w:rPr>
      <w:t>QUÍMICA TECNOLÓGICA E AMBIENTAL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500BD4">
      <w:rPr>
        <w:b/>
        <w:sz w:val="18"/>
      </w:rPr>
      <w:t>005/2021</w:t>
    </w:r>
    <w:r>
      <w:rPr>
        <w:b/>
        <w:sz w:val="18"/>
      </w:rPr>
      <w:t>/PPG</w:t>
    </w:r>
    <w:r w:rsidR="00BF50EF">
      <w:rPr>
        <w:b/>
        <w:sz w:val="18"/>
      </w:rPr>
      <w:t>QTA</w:t>
    </w:r>
    <w:r>
      <w:rPr>
        <w:b/>
        <w:sz w:val="18"/>
      </w:rPr>
      <w:t>/</w:t>
    </w:r>
    <w:r w:rsidR="00BF50EF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864AD"/>
    <w:rsid w:val="000E4542"/>
    <w:rsid w:val="003A7D06"/>
    <w:rsid w:val="003C5013"/>
    <w:rsid w:val="004964FA"/>
    <w:rsid w:val="004A7330"/>
    <w:rsid w:val="00500BD4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A3A2C"/>
    <w:rsid w:val="00BE1747"/>
    <w:rsid w:val="00BF50EF"/>
    <w:rsid w:val="00C307D7"/>
    <w:rsid w:val="00CA1A78"/>
    <w:rsid w:val="00CB4379"/>
    <w:rsid w:val="00DA3D5F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A23E"/>
  <w15:docId w15:val="{2447CCB2-D3B4-47ED-8B42-8E73CEE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95C-148B-47D9-8D6C-1710588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8</cp:revision>
  <dcterms:created xsi:type="dcterms:W3CDTF">2019-09-27T15:30:00Z</dcterms:created>
  <dcterms:modified xsi:type="dcterms:W3CDTF">2021-02-01T17:27:00Z</dcterms:modified>
</cp:coreProperties>
</file>